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6A" w:rsidRPr="006221C4" w:rsidRDefault="00954A6A" w:rsidP="00954A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54A6A" w:rsidRDefault="00954A6A" w:rsidP="0095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807" w:rsidRPr="00216497" w:rsidRDefault="00AE1807" w:rsidP="00AE18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ПОСТАВКИ ТОВАРА № ________ </w:t>
      </w:r>
    </w:p>
    <w:p w:rsidR="00AE1807" w:rsidRPr="00216497" w:rsidRDefault="00AE1807" w:rsidP="00AE18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44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 с одной стороны, и ГУП «Водоснабжение и водоотведение»,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</w:rPr>
        <w:t>аккумуляторы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ассортименте, количестве, по ценам, на условиях настоящего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49C0">
        <w:rPr>
          <w:rFonts w:ascii="Times New Roman" w:hAnsi="Times New Roman" w:cs="Times New Roman"/>
          <w:sz w:val="24"/>
          <w:szCs w:val="24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Поставщика к Покупателю в момент поставки.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составляет ____ (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прописью 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Цена Контракта, указанная в пункте 2.1. Контракта, может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изменяться  в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требованиями законодательства Приднестровской Молдавской Республики в сфере закупок.</w:t>
      </w:r>
      <w:r w:rsidRPr="00861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807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партию Товара производятся путем перечисления денежных средств на расчетный счет Поставщика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</w:t>
      </w:r>
      <w:proofErr w:type="gramStart"/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(десяти)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:rsidR="00AE1807" w:rsidRPr="009173E9" w:rsidRDefault="00AE1807" w:rsidP="00AE1807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Контракту производится Покупателем в безналичной форме путем перечисления денежных средств, в рублях Приднестровской Молдавской Республики, на расчетный счет Поставщика.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AE1807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Источник финансирования – собственные средства Покупателя.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:rsidR="00AE1807" w:rsidRDefault="00AE1807" w:rsidP="00AE1807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3D340B" w:rsidRDefault="00AE1807" w:rsidP="00AE1807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AE1807" w:rsidRPr="003D340B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</w:t>
      </w:r>
      <w:r w:rsidRPr="003D3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оставка Товара осуществляется в течение </w:t>
      </w:r>
      <w:proofErr w:type="gramStart"/>
      <w:r w:rsidRPr="003D3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установленного  срока</w:t>
      </w:r>
      <w:proofErr w:type="gramEnd"/>
      <w:r w:rsidRPr="003D3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выборки путем передачи Покупателю Товара отдельными партиями по его заявке </w:t>
      </w:r>
      <w:r w:rsidRPr="003D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согласованные сроки, но не позднее 5 (пяти) рабочих дней с момента получения заявки Покупателя. Общий срок выборки Товара </w:t>
      </w:r>
      <w:proofErr w:type="gramStart"/>
      <w:r w:rsidRPr="003D3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 с</w:t>
      </w:r>
      <w:proofErr w:type="gramEnd"/>
      <w:r w:rsidRPr="003D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вступления контракта в силу и по 31 декабря 2024 года.</w:t>
      </w:r>
    </w:p>
    <w:p w:rsidR="00AE1807" w:rsidRDefault="00AE1807" w:rsidP="00AE1807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4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Периодичность поставок отдельных партий Товара в течение общего срока выборки Товара определяется с учетом производственных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Покупателя и наличия у Поставщика соответствующего Товара, согласовыва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Сторонами посредством подачи 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807" w:rsidRDefault="00AE1807" w:rsidP="00AE1807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поставки партии Товара является дата подписания уполномоченными представителями товаросопроводительной документации и счета к оплате.</w:t>
      </w:r>
    </w:p>
    <w:p w:rsidR="00AE1807" w:rsidRDefault="00AE1807" w:rsidP="00AE1807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передается представителю Покупателя, при наличии у него надлежащим образом оформленной доверенности </w:t>
      </w:r>
      <w:r w:rsidRPr="00A4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45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E1807" w:rsidRDefault="00AE1807" w:rsidP="00AE18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рием-п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Товара осуществляется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_____________________________________________________</w:t>
      </w:r>
      <w:r w:rsidRPr="001A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1807" w:rsidRDefault="00AE1807" w:rsidP="00AE1807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 Д</w:t>
      </w:r>
      <w:r w:rsidRPr="00FB6D2F">
        <w:rPr>
          <w:rFonts w:ascii="Times New Roman" w:hAnsi="Times New Roman" w:cs="Times New Roman"/>
          <w:bCs/>
          <w:sz w:val="24"/>
          <w:szCs w:val="24"/>
        </w:rPr>
        <w:t>оставка Товара осуществляется транспортом и за счет средств Покупателя.</w:t>
      </w:r>
    </w:p>
    <w:p w:rsidR="00AE1807" w:rsidRPr="004449C0" w:rsidRDefault="00AE1807" w:rsidP="00AE180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Покупателем.</w:t>
      </w:r>
    </w:p>
    <w:p w:rsidR="00AE1807" w:rsidRPr="004449C0" w:rsidRDefault="00AE1807" w:rsidP="00AE180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AE1807" w:rsidRDefault="00AE1807" w:rsidP="00AE180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5 (пяти) рабочих дней обязан устранить их своими силами и за свой счет.  </w:t>
      </w:r>
    </w:p>
    <w:p w:rsidR="00AE1807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всем остальном, что не установлено настоящим Контрактом при обнаружении недостатков Товара, несоответствия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Товара 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требованиям, Стороны руководствуются действующим законодательством Приднестровской Молдавской Республики.</w:t>
      </w:r>
    </w:p>
    <w:p w:rsidR="00AE1807" w:rsidRPr="004449C0" w:rsidRDefault="00AE1807" w:rsidP="00AE180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numPr>
          <w:ilvl w:val="0"/>
          <w:numId w:val="1"/>
        </w:num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449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срок, установленный Контрактом передать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документации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товаросопроводительная документация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сертификат соответствия (качества), паспорт качества и (или) иной документ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  качестве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назначению, требованиям, предъявленным к техническим характеристикам Товара, а также действующим в Приднестровской Молдавской Республике стандартам и техническим условиям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>4.1.5. Нести риск случайного повреждения Товара до момента его передачи Покупателю.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AE1807" w:rsidRPr="004449C0" w:rsidRDefault="00AE1807" w:rsidP="00AE180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AE1807" w:rsidRPr="004449C0" w:rsidRDefault="00AE1807" w:rsidP="00AE180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товаросопроводительной документации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AE1807" w:rsidRPr="004449C0" w:rsidRDefault="00AE1807" w:rsidP="00AE1807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в порядке и на условиях, предусмотренных настоящим Контрактом. 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поставке Товара надлежащего качества в надлежащем количестве, ассортименте и по цене, согласно условиям Контракта.</w:t>
      </w:r>
    </w:p>
    <w:p w:rsidR="00AE1807" w:rsidRPr="004449C0" w:rsidRDefault="00AE1807" w:rsidP="00AE1807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Выполнять иные обязанности, предусмотренные законодательством Приднестровской Молдавской Республики.</w:t>
      </w:r>
    </w:p>
    <w:p w:rsidR="00AE1807" w:rsidRPr="004449C0" w:rsidRDefault="00AE1807" w:rsidP="00AE1807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4449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4.4.3. Принять решение об одностороннем отказе от исполнения </w:t>
      </w:r>
      <w:proofErr w:type="gramStart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настоящего  Контракта</w:t>
      </w:r>
      <w:proofErr w:type="gramEnd"/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AE1807" w:rsidRPr="00445F7A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П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оставщиком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контракту, он уплачивает Покупателю пеню в размере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AE1807" w:rsidRPr="00445F7A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</w:t>
      </w: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AE1807" w:rsidRPr="009F004C" w:rsidRDefault="00AE1807" w:rsidP="00AE1807">
      <w:pPr>
        <w:tabs>
          <w:tab w:val="left" w:pos="1276"/>
        </w:tabs>
        <w:spacing w:after="0" w:line="240" w:lineRule="atLeast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r w:rsidRPr="009F004C">
        <w:rPr>
          <w:rFonts w:ascii="Times New Roman" w:hAnsi="Times New Roman" w:cs="Times New Roman"/>
          <w:sz w:val="24"/>
          <w:szCs w:val="24"/>
        </w:rPr>
        <w:t>Товар поставляется в порядке, обеспечивающей его сохранность при надлежащем хранении и транспортировке.</w:t>
      </w:r>
    </w:p>
    <w:p w:rsidR="00AE1807" w:rsidRDefault="00AE1807" w:rsidP="00AE1807">
      <w:pPr>
        <w:tabs>
          <w:tab w:val="left" w:pos="1276"/>
        </w:tabs>
        <w:spacing w:after="0" w:line="240" w:lineRule="atLeast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9F004C">
        <w:rPr>
          <w:rFonts w:ascii="Times New Roman" w:hAnsi="Times New Roman" w:cs="Times New Roman"/>
          <w:sz w:val="24"/>
          <w:szCs w:val="24"/>
        </w:rPr>
        <w:t xml:space="preserve">Качество Товара должно соответствовать требованиям соответствующих ГОСТов или ТУ, предъявляемых к данному виду Товара. </w:t>
      </w:r>
    </w:p>
    <w:p w:rsidR="00AE1807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Поставляемый Товар должен быть новым, который не был в употреблении, не прошел ремонт, в том числе, восстановление потребительских свойств, без дефектов.</w:t>
      </w:r>
    </w:p>
    <w:p w:rsidR="00AE1807" w:rsidRDefault="00AE1807" w:rsidP="00AE1807">
      <w:pPr>
        <w:tabs>
          <w:tab w:val="left" w:pos="1276"/>
        </w:tabs>
        <w:spacing w:after="0" w:line="240" w:lineRule="atLeast"/>
        <w:ind w:righ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</w:t>
      </w:r>
      <w:r w:rsidRPr="009F004C">
        <w:rPr>
          <w:rFonts w:ascii="Times New Roman" w:hAnsi="Times New Roman" w:cs="Times New Roman"/>
          <w:sz w:val="24"/>
          <w:szCs w:val="24"/>
        </w:rPr>
        <w:t>Гарантийный срок на каждую единицу Товара составляет не менее 12 месяцев с момента поставки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AE1807" w:rsidRPr="00C937C2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D340B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AE1807" w:rsidRPr="004449C0" w:rsidRDefault="00AE1807" w:rsidP="00AE1807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Изменение условий настоящего 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AE1807" w:rsidRPr="004449C0" w:rsidRDefault="00AE1807" w:rsidP="00AE1807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AE1807" w:rsidRPr="004449C0" w:rsidRDefault="00AE1807" w:rsidP="00AE180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807" w:rsidRPr="004449C0" w:rsidRDefault="00AE1807" w:rsidP="00AE18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444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AE1807" w:rsidRPr="004449C0" w:rsidRDefault="00AE1807" w:rsidP="00AE18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AE1807" w:rsidRPr="004449C0" w:rsidTr="00631DBF">
        <w:trPr>
          <w:trHeight w:val="400"/>
        </w:trPr>
        <w:tc>
          <w:tcPr>
            <w:tcW w:w="4332" w:type="dxa"/>
          </w:tcPr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E1807" w:rsidRPr="004449C0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AE1807" w:rsidRPr="004449C0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</w:t>
      </w:r>
    </w:p>
    <w:p w:rsidR="00AE1807" w:rsidRPr="004449C0" w:rsidRDefault="00AE1807" w:rsidP="00AE1807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AE1807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44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1807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6"/>
        <w:gridCol w:w="1139"/>
        <w:gridCol w:w="1327"/>
        <w:gridCol w:w="1985"/>
        <w:gridCol w:w="1843"/>
      </w:tblGrid>
      <w:tr w:rsidR="00AE1807" w:rsidRPr="00B35632" w:rsidTr="00631DBF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п/п 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и основные характеристики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товара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1807" w:rsidRPr="00B35632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ед. в руб. ПМР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E1807" w:rsidRPr="00B35632" w:rsidRDefault="00AE1807" w:rsidP="00631DBF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цена в руб. ПМР</w:t>
            </w:r>
          </w:p>
        </w:tc>
      </w:tr>
      <w:tr w:rsidR="00AE1807" w:rsidRPr="00B35632" w:rsidTr="00631DBF">
        <w:trPr>
          <w:trHeight w:val="6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Аккумуляторы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 12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100 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87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АКБ 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12V 135 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145 AH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190 AH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60 AH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72 AH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74 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75 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90 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B35632" w:rsidTr="00631DBF">
        <w:trPr>
          <w:trHeight w:val="112"/>
        </w:trPr>
        <w:tc>
          <w:tcPr>
            <w:tcW w:w="709" w:type="dxa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12V 95 AH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807" w:rsidRPr="00B35632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07" w:rsidRPr="006B506E" w:rsidTr="00631DBF">
        <w:trPr>
          <w:trHeight w:val="112"/>
        </w:trPr>
        <w:tc>
          <w:tcPr>
            <w:tcW w:w="7716" w:type="dxa"/>
            <w:gridSpan w:val="5"/>
          </w:tcPr>
          <w:p w:rsidR="00AE1807" w:rsidRPr="006B506E" w:rsidRDefault="00AE1807" w:rsidP="00631D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50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1807" w:rsidRPr="006B506E" w:rsidRDefault="00AE1807" w:rsidP="00631D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1807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____________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(  )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Приднестровской Молдавской Республики.</w:t>
      </w:r>
    </w:p>
    <w:p w:rsidR="00AE1807" w:rsidRPr="004449C0" w:rsidRDefault="00AE1807" w:rsidP="00AE180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807" w:rsidRDefault="00AE1807" w:rsidP="00AE180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АДРЕСА, </w:t>
      </w:r>
      <w:proofErr w:type="gramStart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 РЕКВИЗИТЫ</w:t>
      </w:r>
      <w:proofErr w:type="gramEnd"/>
      <w:r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ПОДПИСИ СТОРОН</w:t>
      </w:r>
    </w:p>
    <w:p w:rsidR="00AE1807" w:rsidRPr="004449C0" w:rsidRDefault="00AE1807" w:rsidP="00AE1807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AE1807" w:rsidRPr="004449C0" w:rsidTr="00631DBF">
        <w:trPr>
          <w:trHeight w:val="400"/>
        </w:trPr>
        <w:tc>
          <w:tcPr>
            <w:tcW w:w="4332" w:type="dxa"/>
          </w:tcPr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</w:tc>
        <w:tc>
          <w:tcPr>
            <w:tcW w:w="4788" w:type="dxa"/>
          </w:tcPr>
          <w:p w:rsidR="00AE1807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AE1807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807" w:rsidRPr="004449C0" w:rsidRDefault="00AE1807" w:rsidP="00631DBF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</w:tc>
      </w:tr>
    </w:tbl>
    <w:p w:rsidR="00AE1807" w:rsidRPr="004449C0" w:rsidRDefault="00AE1807" w:rsidP="00AE180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E1807" w:rsidRDefault="00AE1807" w:rsidP="00AE1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807" w:rsidRDefault="00AE1807" w:rsidP="00AE1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807" w:rsidRDefault="00AE1807" w:rsidP="00AE1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807" w:rsidRDefault="00AE1807" w:rsidP="00AE1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807" w:rsidRDefault="00AE1807" w:rsidP="00AE1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807" w:rsidRDefault="00AE1807" w:rsidP="00AE18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C18" w:rsidRDefault="00B30C18" w:rsidP="00AE1807">
      <w:pPr>
        <w:spacing w:after="0" w:line="240" w:lineRule="atLeast"/>
        <w:contextualSpacing/>
        <w:jc w:val="center"/>
      </w:pPr>
    </w:p>
    <w:sectPr w:rsidR="00B3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8F"/>
    <w:rsid w:val="0059038F"/>
    <w:rsid w:val="00954A6A"/>
    <w:rsid w:val="00AE1807"/>
    <w:rsid w:val="00B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2346</Words>
  <Characters>13378</Characters>
  <Application>Microsoft Office Word</Application>
  <DocSecurity>0</DocSecurity>
  <Lines>111</Lines>
  <Paragraphs>31</Paragraphs>
  <ScaleCrop>false</ScaleCrop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3</cp:revision>
  <dcterms:created xsi:type="dcterms:W3CDTF">2023-05-10T12:12:00Z</dcterms:created>
  <dcterms:modified xsi:type="dcterms:W3CDTF">2024-02-08T12:17:00Z</dcterms:modified>
</cp:coreProperties>
</file>